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363E6" w:rsidRDefault="00B363E6">
      <w:pPr>
        <w:pStyle w:val="normal0"/>
        <w:widowControl w:val="0"/>
        <w:spacing w:line="276" w:lineRule="auto"/>
        <w:rPr>
          <w:rFonts w:ascii="Arial" w:eastAsia="Arial" w:hAnsi="Arial" w:cs="Arial"/>
          <w:sz w:val="22"/>
        </w:rPr>
      </w:pPr>
    </w:p>
    <w:p w:rsidR="004B4601" w:rsidRDefault="00B363E6">
      <w:pPr>
        <w:pStyle w:val="normal0"/>
        <w:widowControl w:val="0"/>
        <w:spacing w:line="276" w:lineRule="auto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EA2 Unit 3 Algebra </w:t>
      </w:r>
      <w:r w:rsidR="00CF642E">
        <w:rPr>
          <w:rFonts w:ascii="Arial" w:eastAsia="Arial" w:hAnsi="Arial" w:cs="Arial"/>
          <w:sz w:val="22"/>
        </w:rPr>
        <w:t>student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  <w:t>Name__________________________ Per_________</w:t>
      </w:r>
    </w:p>
    <w:p w:rsidR="00B363E6" w:rsidRDefault="00B363E6">
      <w:pPr>
        <w:pStyle w:val="normal0"/>
        <w:widowControl w:val="0"/>
        <w:spacing w:line="276" w:lineRule="auto"/>
      </w:pPr>
    </w:p>
    <w:tbl>
      <w:tblPr>
        <w:tblStyle w:val="a"/>
        <w:tblW w:w="14785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5"/>
        <w:gridCol w:w="2870"/>
        <w:gridCol w:w="3250"/>
        <w:gridCol w:w="3600"/>
        <w:gridCol w:w="3150"/>
      </w:tblGrid>
      <w:tr w:rsidR="004B4601">
        <w:tc>
          <w:tcPr>
            <w:tcW w:w="1915" w:type="dxa"/>
            <w:shd w:val="clear" w:color="auto" w:fill="E6E6E6"/>
          </w:tcPr>
          <w:p w:rsidR="004B4601" w:rsidRDefault="00B363E6">
            <w:pPr>
              <w:pStyle w:val="normal0"/>
            </w:pPr>
            <w:r>
              <w:rPr>
                <w:sz w:val="20"/>
              </w:rPr>
              <w:t>Scoring</w:t>
            </w:r>
          </w:p>
          <w:p w:rsidR="004B4601" w:rsidRDefault="00B363E6">
            <w:pPr>
              <w:pStyle w:val="normal0"/>
            </w:pPr>
            <w:r>
              <w:rPr>
                <w:sz w:val="20"/>
              </w:rPr>
              <w:t>Guide</w:t>
            </w:r>
          </w:p>
        </w:tc>
        <w:tc>
          <w:tcPr>
            <w:tcW w:w="2870" w:type="dxa"/>
            <w:shd w:val="clear" w:color="auto" w:fill="E6E6E6"/>
          </w:tcPr>
          <w:p w:rsidR="004B4601" w:rsidRDefault="00B363E6">
            <w:pPr>
              <w:pStyle w:val="normal0"/>
              <w:jc w:val="center"/>
            </w:pPr>
            <w:r>
              <w:rPr>
                <w:sz w:val="20"/>
              </w:rPr>
              <w:t>4</w:t>
            </w:r>
          </w:p>
          <w:p w:rsidR="004B4601" w:rsidRDefault="00B363E6">
            <w:pPr>
              <w:pStyle w:val="normal0"/>
              <w:jc w:val="center"/>
            </w:pPr>
            <w:r>
              <w:rPr>
                <w:sz w:val="20"/>
              </w:rPr>
              <w:t>(Exemplary)</w:t>
            </w:r>
          </w:p>
        </w:tc>
        <w:tc>
          <w:tcPr>
            <w:tcW w:w="3250" w:type="dxa"/>
            <w:shd w:val="clear" w:color="auto" w:fill="E6E6E6"/>
          </w:tcPr>
          <w:p w:rsidR="004B4601" w:rsidRDefault="00B363E6">
            <w:pPr>
              <w:pStyle w:val="normal0"/>
              <w:jc w:val="center"/>
            </w:pPr>
            <w:r>
              <w:rPr>
                <w:sz w:val="20"/>
              </w:rPr>
              <w:t>3</w:t>
            </w:r>
          </w:p>
          <w:p w:rsidR="004B4601" w:rsidRDefault="00B363E6">
            <w:pPr>
              <w:pStyle w:val="normal0"/>
              <w:jc w:val="center"/>
            </w:pPr>
            <w:r>
              <w:rPr>
                <w:sz w:val="20"/>
              </w:rPr>
              <w:t>(Proficient)</w:t>
            </w:r>
          </w:p>
        </w:tc>
        <w:tc>
          <w:tcPr>
            <w:tcW w:w="3600" w:type="dxa"/>
            <w:shd w:val="clear" w:color="auto" w:fill="E6E6E6"/>
          </w:tcPr>
          <w:p w:rsidR="004B4601" w:rsidRDefault="00B363E6">
            <w:pPr>
              <w:pStyle w:val="normal0"/>
              <w:jc w:val="center"/>
            </w:pPr>
            <w:r>
              <w:rPr>
                <w:sz w:val="20"/>
              </w:rPr>
              <w:t>2</w:t>
            </w:r>
          </w:p>
          <w:p w:rsidR="004B4601" w:rsidRDefault="00B363E6">
            <w:pPr>
              <w:pStyle w:val="normal0"/>
              <w:jc w:val="center"/>
            </w:pPr>
            <w:r>
              <w:rPr>
                <w:sz w:val="20"/>
              </w:rPr>
              <w:t>(Emerging)</w:t>
            </w:r>
          </w:p>
        </w:tc>
        <w:tc>
          <w:tcPr>
            <w:tcW w:w="3150" w:type="dxa"/>
            <w:shd w:val="clear" w:color="auto" w:fill="E6E6E6"/>
          </w:tcPr>
          <w:p w:rsidR="004B4601" w:rsidRDefault="00B363E6">
            <w:pPr>
              <w:pStyle w:val="normal0"/>
              <w:jc w:val="center"/>
            </w:pPr>
            <w:r>
              <w:rPr>
                <w:sz w:val="20"/>
              </w:rPr>
              <w:t>1</w:t>
            </w:r>
          </w:p>
          <w:p w:rsidR="004B4601" w:rsidRDefault="00B363E6">
            <w:pPr>
              <w:pStyle w:val="normal0"/>
              <w:jc w:val="center"/>
            </w:pPr>
            <w:r>
              <w:rPr>
                <w:sz w:val="20"/>
              </w:rPr>
              <w:t>(Incomplete)</w:t>
            </w:r>
          </w:p>
        </w:tc>
      </w:tr>
      <w:tr w:rsidR="004B4601">
        <w:tc>
          <w:tcPr>
            <w:tcW w:w="1915" w:type="dxa"/>
            <w:shd w:val="clear" w:color="auto" w:fill="E6E6E6"/>
          </w:tcPr>
          <w:p w:rsidR="004B4601" w:rsidRDefault="00B363E6">
            <w:pPr>
              <w:pStyle w:val="normal0"/>
            </w:pPr>
            <w:r>
              <w:rPr>
                <w:sz w:val="16"/>
              </w:rPr>
              <w:t>Mathematical Modeling / Representations</w:t>
            </w:r>
          </w:p>
          <w:p w:rsidR="004B4601" w:rsidRDefault="00B363E6">
            <w:pPr>
              <w:pStyle w:val="normal0"/>
            </w:pPr>
            <w:r>
              <w:rPr>
                <w:sz w:val="16"/>
              </w:rPr>
              <w:t>(1a)</w:t>
            </w:r>
          </w:p>
        </w:tc>
        <w:tc>
          <w:tcPr>
            <w:tcW w:w="2870" w:type="dxa"/>
          </w:tcPr>
          <w:p w:rsidR="004B4601" w:rsidRDefault="00B363E6">
            <w:pPr>
              <w:pStyle w:val="normal0"/>
            </w:pPr>
            <w:r>
              <w:rPr>
                <w:sz w:val="18"/>
              </w:rPr>
              <w:t>Correctly writes a system of equations representing the real world situation AND clearly defines each variable used.</w:t>
            </w:r>
          </w:p>
          <w:p w:rsidR="00B363E6" w:rsidRDefault="00B363E6">
            <w:pPr>
              <w:pStyle w:val="normal0"/>
              <w:rPr>
                <w:sz w:val="18"/>
              </w:rPr>
            </w:pPr>
          </w:p>
          <w:p w:rsidR="00CF642E" w:rsidRDefault="00CF642E">
            <w:pPr>
              <w:pStyle w:val="normal0"/>
            </w:pPr>
          </w:p>
        </w:tc>
        <w:tc>
          <w:tcPr>
            <w:tcW w:w="3250" w:type="dxa"/>
          </w:tcPr>
          <w:p w:rsidR="004B4601" w:rsidRDefault="00B363E6">
            <w:pPr>
              <w:pStyle w:val="normal0"/>
            </w:pPr>
            <w:r>
              <w:rPr>
                <w:sz w:val="18"/>
              </w:rPr>
              <w:t>Correctly writes the system of equations and does NOT clearly define each variable.</w:t>
            </w:r>
          </w:p>
          <w:p w:rsidR="004B4601" w:rsidRDefault="00B363E6">
            <w:pPr>
              <w:pStyle w:val="normal0"/>
            </w:pPr>
            <w:r>
              <w:rPr>
                <w:sz w:val="18"/>
              </w:rPr>
              <w:t xml:space="preserve">OR has one error with one equation and DOES </w:t>
            </w:r>
            <w:proofErr w:type="spellStart"/>
            <w:r>
              <w:rPr>
                <w:sz w:val="18"/>
              </w:rPr>
              <w:t>cleary</w:t>
            </w:r>
            <w:proofErr w:type="spellEnd"/>
            <w:r>
              <w:rPr>
                <w:sz w:val="18"/>
              </w:rPr>
              <w:t xml:space="preserve"> define each variable. </w:t>
            </w:r>
          </w:p>
        </w:tc>
        <w:tc>
          <w:tcPr>
            <w:tcW w:w="3600" w:type="dxa"/>
          </w:tcPr>
          <w:p w:rsidR="004B4601" w:rsidRDefault="00B363E6">
            <w:pPr>
              <w:pStyle w:val="normal0"/>
            </w:pPr>
            <w:r>
              <w:rPr>
                <w:sz w:val="18"/>
              </w:rPr>
              <w:t>Has two errors with one equation or one error with each equation AND clearly defines each variable.</w:t>
            </w:r>
          </w:p>
          <w:p w:rsidR="004B4601" w:rsidRDefault="00B363E6">
            <w:pPr>
              <w:pStyle w:val="normal0"/>
            </w:pPr>
            <w:r>
              <w:rPr>
                <w:sz w:val="18"/>
              </w:rPr>
              <w:t>OR Has an error with one equation and does NOT clearly define each variable.</w:t>
            </w:r>
          </w:p>
        </w:tc>
        <w:tc>
          <w:tcPr>
            <w:tcW w:w="3150" w:type="dxa"/>
          </w:tcPr>
          <w:p w:rsidR="004B4601" w:rsidRDefault="00B363E6">
            <w:pPr>
              <w:pStyle w:val="normal0"/>
            </w:pPr>
            <w:r>
              <w:rPr>
                <w:sz w:val="18"/>
              </w:rPr>
              <w:t>Incorrectly writes both equations and does NOT define each variable.</w:t>
            </w:r>
          </w:p>
        </w:tc>
      </w:tr>
      <w:tr w:rsidR="004B4601">
        <w:trPr>
          <w:trHeight w:val="1040"/>
        </w:trPr>
        <w:tc>
          <w:tcPr>
            <w:tcW w:w="1915" w:type="dxa"/>
            <w:shd w:val="clear" w:color="auto" w:fill="E6E6E6"/>
          </w:tcPr>
          <w:p w:rsidR="004B4601" w:rsidRDefault="00B363E6">
            <w:pPr>
              <w:pStyle w:val="normal0"/>
            </w:pPr>
            <w:r>
              <w:rPr>
                <w:sz w:val="16"/>
              </w:rPr>
              <w:t>Mathematical Knowledge &amp; Thinking/</w:t>
            </w:r>
          </w:p>
          <w:p w:rsidR="004B4601" w:rsidRDefault="00B363E6">
            <w:pPr>
              <w:pStyle w:val="normal0"/>
            </w:pPr>
            <w:r>
              <w:rPr>
                <w:sz w:val="16"/>
              </w:rPr>
              <w:t>Problem Solving</w:t>
            </w:r>
          </w:p>
          <w:p w:rsidR="004B4601" w:rsidRDefault="00B363E6">
            <w:pPr>
              <w:pStyle w:val="normal0"/>
            </w:pPr>
            <w:r>
              <w:rPr>
                <w:sz w:val="16"/>
              </w:rPr>
              <w:t>(1b)</w:t>
            </w:r>
          </w:p>
        </w:tc>
        <w:tc>
          <w:tcPr>
            <w:tcW w:w="2870" w:type="dxa"/>
          </w:tcPr>
          <w:p w:rsidR="004B4601" w:rsidRDefault="00B363E6">
            <w:pPr>
              <w:pStyle w:val="normal0"/>
            </w:pPr>
            <w:r>
              <w:rPr>
                <w:sz w:val="18"/>
              </w:rPr>
              <w:t>Correctly solves system using elimination or substitution AND justifies reasonableness of the solution.</w:t>
            </w:r>
          </w:p>
          <w:p w:rsidR="00B363E6" w:rsidRDefault="00B363E6">
            <w:pPr>
              <w:pStyle w:val="normal0"/>
              <w:rPr>
                <w:sz w:val="18"/>
              </w:rPr>
            </w:pPr>
          </w:p>
          <w:p w:rsidR="00CF642E" w:rsidRDefault="00CF642E">
            <w:pPr>
              <w:pStyle w:val="normal0"/>
              <w:rPr>
                <w:sz w:val="18"/>
              </w:rPr>
            </w:pPr>
          </w:p>
          <w:p w:rsidR="00CF642E" w:rsidRDefault="00CF642E">
            <w:pPr>
              <w:pStyle w:val="normal0"/>
            </w:pPr>
          </w:p>
        </w:tc>
        <w:tc>
          <w:tcPr>
            <w:tcW w:w="3250" w:type="dxa"/>
          </w:tcPr>
          <w:p w:rsidR="004B4601" w:rsidRDefault="00B363E6">
            <w:pPr>
              <w:pStyle w:val="normal0"/>
            </w:pPr>
            <w:r>
              <w:rPr>
                <w:sz w:val="18"/>
              </w:rPr>
              <w:t>Correctly solves system and does NOT justify reasonableness of the solution.</w:t>
            </w:r>
          </w:p>
          <w:p w:rsidR="004B4601" w:rsidRDefault="00B363E6">
            <w:pPr>
              <w:pStyle w:val="normal0"/>
            </w:pPr>
            <w:r>
              <w:rPr>
                <w:sz w:val="18"/>
              </w:rPr>
              <w:t>OR</w:t>
            </w:r>
          </w:p>
          <w:p w:rsidR="004B4601" w:rsidRDefault="00B363E6">
            <w:pPr>
              <w:pStyle w:val="normal0"/>
            </w:pPr>
            <w:r>
              <w:rPr>
                <w:sz w:val="18"/>
              </w:rPr>
              <w:t>Has an error in solving the system and does justify reasonableness.</w:t>
            </w:r>
          </w:p>
        </w:tc>
        <w:tc>
          <w:tcPr>
            <w:tcW w:w="3600" w:type="dxa"/>
          </w:tcPr>
          <w:p w:rsidR="004B4601" w:rsidRDefault="00B363E6">
            <w:pPr>
              <w:pStyle w:val="normal0"/>
            </w:pPr>
            <w:r>
              <w:rPr>
                <w:sz w:val="18"/>
              </w:rPr>
              <w:t>Has an error in solving the system and does NOT justify reasonableness of the solution.</w:t>
            </w:r>
          </w:p>
          <w:p w:rsidR="004B4601" w:rsidRDefault="00B363E6">
            <w:pPr>
              <w:pStyle w:val="normal0"/>
            </w:pPr>
            <w:r>
              <w:rPr>
                <w:sz w:val="18"/>
              </w:rPr>
              <w:t>OR</w:t>
            </w:r>
          </w:p>
          <w:p w:rsidR="004B4601" w:rsidRDefault="00B363E6">
            <w:pPr>
              <w:pStyle w:val="normal0"/>
            </w:pPr>
            <w:proofErr w:type="gramStart"/>
            <w:r>
              <w:rPr>
                <w:sz w:val="18"/>
              </w:rPr>
              <w:t>Has</w:t>
            </w:r>
            <w:proofErr w:type="gramEnd"/>
            <w:r>
              <w:rPr>
                <w:sz w:val="18"/>
              </w:rPr>
              <w:t xml:space="preserve"> multiple errors in solving the system and some attempt at justifying solution.</w:t>
            </w:r>
          </w:p>
        </w:tc>
        <w:tc>
          <w:tcPr>
            <w:tcW w:w="3150" w:type="dxa"/>
          </w:tcPr>
          <w:p w:rsidR="004B4601" w:rsidRDefault="00CF642E">
            <w:pPr>
              <w:pStyle w:val="normal0"/>
            </w:pPr>
            <w:r>
              <w:rPr>
                <w:sz w:val="18"/>
              </w:rPr>
              <w:t>Has mult</w:t>
            </w:r>
            <w:r w:rsidR="00B363E6">
              <w:rPr>
                <w:sz w:val="18"/>
              </w:rPr>
              <w:t>iple errors in solving the system of equations and does NOT justify the reasonableness of the solution.</w:t>
            </w:r>
          </w:p>
        </w:tc>
      </w:tr>
      <w:tr w:rsidR="004B4601">
        <w:tc>
          <w:tcPr>
            <w:tcW w:w="1915" w:type="dxa"/>
            <w:shd w:val="clear" w:color="auto" w:fill="E6E6E6"/>
          </w:tcPr>
          <w:p w:rsidR="004B4601" w:rsidRDefault="00B363E6">
            <w:pPr>
              <w:pStyle w:val="normal0"/>
            </w:pPr>
            <w:r>
              <w:rPr>
                <w:sz w:val="16"/>
              </w:rPr>
              <w:t>Reasoning &amp; Communication</w:t>
            </w:r>
          </w:p>
          <w:p w:rsidR="004B4601" w:rsidRDefault="00B363E6">
            <w:pPr>
              <w:pStyle w:val="normal0"/>
            </w:pPr>
            <w:r>
              <w:rPr>
                <w:sz w:val="16"/>
              </w:rPr>
              <w:t xml:space="preserve">(1c) </w:t>
            </w:r>
          </w:p>
        </w:tc>
        <w:tc>
          <w:tcPr>
            <w:tcW w:w="2870" w:type="dxa"/>
          </w:tcPr>
          <w:p w:rsidR="004B4601" w:rsidRDefault="00B363E6">
            <w:pPr>
              <w:pStyle w:val="normal0"/>
            </w:pPr>
            <w:r>
              <w:rPr>
                <w:sz w:val="18"/>
              </w:rPr>
              <w:t>Correctly chooses which graph of the system represents the situation AND explains why.</w:t>
            </w:r>
          </w:p>
          <w:p w:rsidR="00CF642E" w:rsidRDefault="00CF642E" w:rsidP="00CF642E">
            <w:pPr>
              <w:pStyle w:val="normal0"/>
            </w:pPr>
          </w:p>
        </w:tc>
        <w:tc>
          <w:tcPr>
            <w:tcW w:w="3250" w:type="dxa"/>
          </w:tcPr>
          <w:p w:rsidR="004B4601" w:rsidRDefault="00B363E6">
            <w:pPr>
              <w:pStyle w:val="normal0"/>
            </w:pPr>
            <w:r>
              <w:rPr>
                <w:sz w:val="18"/>
              </w:rPr>
              <w:t>Correctly chooses the correct graph and does NOT explain why.</w:t>
            </w:r>
          </w:p>
          <w:p w:rsidR="004B4601" w:rsidRDefault="00B363E6">
            <w:pPr>
              <w:pStyle w:val="normal0"/>
            </w:pPr>
            <w:r>
              <w:rPr>
                <w:sz w:val="18"/>
              </w:rPr>
              <w:t>OR</w:t>
            </w:r>
          </w:p>
          <w:p w:rsidR="004B4601" w:rsidRDefault="00B363E6">
            <w:pPr>
              <w:pStyle w:val="normal0"/>
              <w:rPr>
                <w:sz w:val="18"/>
              </w:rPr>
            </w:pPr>
            <w:r>
              <w:rPr>
                <w:sz w:val="18"/>
              </w:rPr>
              <w:t>Chooses incorrect graph with adequate explanation</w:t>
            </w:r>
          </w:p>
          <w:p w:rsidR="00CF642E" w:rsidRDefault="00CF642E">
            <w:pPr>
              <w:pStyle w:val="normal0"/>
            </w:pPr>
          </w:p>
        </w:tc>
        <w:tc>
          <w:tcPr>
            <w:tcW w:w="3600" w:type="dxa"/>
          </w:tcPr>
          <w:p w:rsidR="004B4601" w:rsidRDefault="00B363E6">
            <w:pPr>
              <w:pStyle w:val="normal0"/>
            </w:pPr>
            <w:r>
              <w:rPr>
                <w:sz w:val="18"/>
              </w:rPr>
              <w:t>Chooses incorrect graph with an inadequate explanation.</w:t>
            </w:r>
          </w:p>
        </w:tc>
        <w:tc>
          <w:tcPr>
            <w:tcW w:w="3150" w:type="dxa"/>
          </w:tcPr>
          <w:p w:rsidR="004B4601" w:rsidRDefault="00B363E6">
            <w:pPr>
              <w:pStyle w:val="normal0"/>
            </w:pPr>
            <w:r>
              <w:rPr>
                <w:sz w:val="18"/>
              </w:rPr>
              <w:t>Chooses incorrect graph and does NOT explain why.</w:t>
            </w:r>
          </w:p>
        </w:tc>
      </w:tr>
      <w:tr w:rsidR="004B4601">
        <w:tc>
          <w:tcPr>
            <w:tcW w:w="1915" w:type="dxa"/>
            <w:shd w:val="clear" w:color="auto" w:fill="E6E6E6"/>
          </w:tcPr>
          <w:p w:rsidR="004B4601" w:rsidRDefault="00B363E6">
            <w:pPr>
              <w:pStyle w:val="normal0"/>
            </w:pPr>
            <w:r>
              <w:rPr>
                <w:sz w:val="16"/>
              </w:rPr>
              <w:t>Mathematical Modeling / Representations</w:t>
            </w:r>
          </w:p>
          <w:p w:rsidR="004B4601" w:rsidRDefault="00B363E6">
            <w:pPr>
              <w:pStyle w:val="normal0"/>
            </w:pPr>
            <w:r>
              <w:rPr>
                <w:sz w:val="16"/>
              </w:rPr>
              <w:t xml:space="preserve"> (2a)</w:t>
            </w:r>
          </w:p>
        </w:tc>
        <w:tc>
          <w:tcPr>
            <w:tcW w:w="2870" w:type="dxa"/>
          </w:tcPr>
          <w:p w:rsidR="004B4601" w:rsidRDefault="00B363E6">
            <w:pPr>
              <w:pStyle w:val="normal0"/>
            </w:pPr>
            <w:r>
              <w:rPr>
                <w:sz w:val="18"/>
              </w:rPr>
              <w:t>Correctly writes a system of inequalities to represent the real-world situation.</w:t>
            </w:r>
          </w:p>
          <w:p w:rsidR="00B363E6" w:rsidRDefault="00B363E6">
            <w:pPr>
              <w:pStyle w:val="normal0"/>
              <w:rPr>
                <w:sz w:val="18"/>
              </w:rPr>
            </w:pPr>
          </w:p>
          <w:p w:rsidR="00CF642E" w:rsidRDefault="00CF642E">
            <w:pPr>
              <w:pStyle w:val="normal0"/>
            </w:pPr>
          </w:p>
        </w:tc>
        <w:tc>
          <w:tcPr>
            <w:tcW w:w="3250" w:type="dxa"/>
          </w:tcPr>
          <w:p w:rsidR="004B4601" w:rsidRDefault="00B363E6">
            <w:pPr>
              <w:pStyle w:val="normal0"/>
            </w:pPr>
            <w:bookmarkStart w:id="0" w:name="h.gjdgxs" w:colFirst="0" w:colLast="0"/>
            <w:bookmarkEnd w:id="0"/>
            <w:proofErr w:type="spellStart"/>
            <w:r>
              <w:rPr>
                <w:sz w:val="18"/>
              </w:rPr>
              <w:t>Corrrectly</w:t>
            </w:r>
            <w:proofErr w:type="spellEnd"/>
            <w:r>
              <w:rPr>
                <w:sz w:val="18"/>
              </w:rPr>
              <w:t xml:space="preserve"> writes 2 out of 3 inequalities.</w:t>
            </w:r>
          </w:p>
        </w:tc>
        <w:tc>
          <w:tcPr>
            <w:tcW w:w="3600" w:type="dxa"/>
          </w:tcPr>
          <w:p w:rsidR="004B4601" w:rsidRDefault="00B363E6">
            <w:pPr>
              <w:pStyle w:val="normal0"/>
            </w:pPr>
            <w:r>
              <w:rPr>
                <w:sz w:val="18"/>
              </w:rPr>
              <w:t>Correctly writes 1 out of 3 inequalities.</w:t>
            </w:r>
          </w:p>
        </w:tc>
        <w:tc>
          <w:tcPr>
            <w:tcW w:w="3150" w:type="dxa"/>
          </w:tcPr>
          <w:p w:rsidR="004B4601" w:rsidRDefault="00B363E6">
            <w:pPr>
              <w:pStyle w:val="normal0"/>
            </w:pPr>
            <w:r>
              <w:rPr>
                <w:sz w:val="18"/>
              </w:rPr>
              <w:t>Writes 0 out of 3 inequalities, but does write 3 incorrect inequalities.</w:t>
            </w:r>
          </w:p>
        </w:tc>
      </w:tr>
      <w:tr w:rsidR="004B4601">
        <w:tc>
          <w:tcPr>
            <w:tcW w:w="1915" w:type="dxa"/>
            <w:shd w:val="clear" w:color="auto" w:fill="E6E6E6"/>
          </w:tcPr>
          <w:p w:rsidR="004B4601" w:rsidRDefault="00B363E6">
            <w:pPr>
              <w:pStyle w:val="normal0"/>
            </w:pPr>
            <w:r>
              <w:rPr>
                <w:sz w:val="16"/>
              </w:rPr>
              <w:t>Mathematical Knowledge &amp; Thinking</w:t>
            </w:r>
          </w:p>
          <w:p w:rsidR="004B4601" w:rsidRDefault="00B363E6">
            <w:pPr>
              <w:pStyle w:val="normal0"/>
            </w:pPr>
            <w:r>
              <w:rPr>
                <w:sz w:val="16"/>
              </w:rPr>
              <w:t xml:space="preserve"> (2b)</w:t>
            </w:r>
          </w:p>
        </w:tc>
        <w:tc>
          <w:tcPr>
            <w:tcW w:w="2870" w:type="dxa"/>
          </w:tcPr>
          <w:p w:rsidR="004B4601" w:rsidRDefault="00B363E6">
            <w:pPr>
              <w:pStyle w:val="normal0"/>
            </w:pPr>
            <w:r>
              <w:rPr>
                <w:sz w:val="18"/>
              </w:rPr>
              <w:t>Correctly graphs all 3 inequalities</w:t>
            </w:r>
          </w:p>
          <w:p w:rsidR="004B4601" w:rsidRDefault="00B363E6">
            <w:pPr>
              <w:pStyle w:val="normal0"/>
            </w:pPr>
            <w:r>
              <w:rPr>
                <w:sz w:val="18"/>
              </w:rPr>
              <w:t>OR</w:t>
            </w:r>
          </w:p>
          <w:p w:rsidR="004B4601" w:rsidRDefault="00B363E6">
            <w:pPr>
              <w:pStyle w:val="normal0"/>
              <w:rPr>
                <w:sz w:val="18"/>
              </w:rPr>
            </w:pPr>
            <w:r>
              <w:rPr>
                <w:sz w:val="18"/>
              </w:rPr>
              <w:t>correctly graphs inequalities with errors.</w:t>
            </w:r>
          </w:p>
          <w:p w:rsidR="00CF642E" w:rsidRDefault="00CF642E">
            <w:pPr>
              <w:pStyle w:val="normal0"/>
            </w:pPr>
          </w:p>
        </w:tc>
        <w:tc>
          <w:tcPr>
            <w:tcW w:w="3250" w:type="dxa"/>
          </w:tcPr>
          <w:p w:rsidR="004B4601" w:rsidRDefault="00B363E6">
            <w:pPr>
              <w:pStyle w:val="normal0"/>
            </w:pPr>
            <w:r>
              <w:rPr>
                <w:sz w:val="18"/>
              </w:rPr>
              <w:t>Correctly graphs 2 out of 3 inequalities.</w:t>
            </w:r>
          </w:p>
          <w:p w:rsidR="004B4601" w:rsidRDefault="004B4601">
            <w:pPr>
              <w:pStyle w:val="normal0"/>
            </w:pPr>
          </w:p>
          <w:p w:rsidR="004B4601" w:rsidRDefault="00B363E6">
            <w:pPr>
              <w:pStyle w:val="normal0"/>
            </w:pPr>
            <w:r>
              <w:rPr>
                <w:sz w:val="18"/>
              </w:rPr>
              <w:t>Has 3-4 parts of inequalities correct(shading and boundary line type).</w:t>
            </w:r>
          </w:p>
        </w:tc>
        <w:tc>
          <w:tcPr>
            <w:tcW w:w="3600" w:type="dxa"/>
          </w:tcPr>
          <w:p w:rsidR="004B4601" w:rsidRDefault="00B363E6">
            <w:pPr>
              <w:pStyle w:val="normal0"/>
            </w:pPr>
            <w:r>
              <w:rPr>
                <w:sz w:val="18"/>
              </w:rPr>
              <w:t>Correctly graphs 1 out of 3 inequalities.</w:t>
            </w:r>
          </w:p>
          <w:p w:rsidR="004B4601" w:rsidRDefault="004B4601">
            <w:pPr>
              <w:pStyle w:val="normal0"/>
            </w:pPr>
          </w:p>
          <w:p w:rsidR="004B4601" w:rsidRDefault="00B363E6">
            <w:pPr>
              <w:pStyle w:val="normal0"/>
            </w:pPr>
            <w:r>
              <w:rPr>
                <w:sz w:val="18"/>
              </w:rPr>
              <w:t>Has 1-2 parts of inequalities correct.</w:t>
            </w:r>
          </w:p>
        </w:tc>
        <w:tc>
          <w:tcPr>
            <w:tcW w:w="3150" w:type="dxa"/>
          </w:tcPr>
          <w:p w:rsidR="004B4601" w:rsidRDefault="00B363E6">
            <w:pPr>
              <w:pStyle w:val="normal0"/>
            </w:pPr>
            <w:r>
              <w:rPr>
                <w:sz w:val="18"/>
              </w:rPr>
              <w:t>Graphs 0 out of 3 inequalities correctly.</w:t>
            </w:r>
          </w:p>
          <w:p w:rsidR="004B4601" w:rsidRDefault="004B4601">
            <w:pPr>
              <w:pStyle w:val="normal0"/>
            </w:pPr>
          </w:p>
          <w:p w:rsidR="004B4601" w:rsidRDefault="00B363E6">
            <w:pPr>
              <w:pStyle w:val="normal0"/>
            </w:pPr>
            <w:r>
              <w:rPr>
                <w:sz w:val="18"/>
              </w:rPr>
              <w:t>Has 0 parts of inequality graphs correct.</w:t>
            </w:r>
          </w:p>
        </w:tc>
      </w:tr>
      <w:tr w:rsidR="004B4601">
        <w:tc>
          <w:tcPr>
            <w:tcW w:w="1915" w:type="dxa"/>
            <w:shd w:val="clear" w:color="auto" w:fill="E6E6E6"/>
          </w:tcPr>
          <w:p w:rsidR="004B4601" w:rsidRDefault="00B363E6">
            <w:pPr>
              <w:pStyle w:val="normal0"/>
            </w:pPr>
            <w:r>
              <w:rPr>
                <w:sz w:val="16"/>
              </w:rPr>
              <w:t>Problem Solving/ Reasoning &amp; Communication</w:t>
            </w:r>
          </w:p>
          <w:p w:rsidR="004B4601" w:rsidRDefault="00B363E6">
            <w:pPr>
              <w:pStyle w:val="normal0"/>
            </w:pPr>
            <w:r>
              <w:rPr>
                <w:sz w:val="16"/>
              </w:rPr>
              <w:t>(2c)</w:t>
            </w:r>
          </w:p>
        </w:tc>
        <w:tc>
          <w:tcPr>
            <w:tcW w:w="2870" w:type="dxa"/>
          </w:tcPr>
          <w:p w:rsidR="004B4601" w:rsidRDefault="00B363E6">
            <w:pPr>
              <w:pStyle w:val="normal0"/>
            </w:pPr>
            <w:r>
              <w:rPr>
                <w:sz w:val="18"/>
              </w:rPr>
              <w:t>Correctly determines which package is unacceptable AND justifies the answer using the table or the graph.</w:t>
            </w:r>
          </w:p>
          <w:p w:rsidR="004B4601" w:rsidRDefault="004B4601">
            <w:pPr>
              <w:pStyle w:val="normal0"/>
            </w:pPr>
          </w:p>
        </w:tc>
        <w:tc>
          <w:tcPr>
            <w:tcW w:w="3250" w:type="dxa"/>
          </w:tcPr>
          <w:p w:rsidR="004B4601" w:rsidRDefault="00B363E6">
            <w:pPr>
              <w:pStyle w:val="normal0"/>
            </w:pPr>
            <w:r>
              <w:rPr>
                <w:sz w:val="18"/>
              </w:rPr>
              <w:t>Correctly determines which package is unacceptable and does NOT justify answer.</w:t>
            </w:r>
          </w:p>
          <w:p w:rsidR="004B4601" w:rsidRDefault="00B363E6">
            <w:pPr>
              <w:pStyle w:val="normal0"/>
            </w:pPr>
            <w:r>
              <w:rPr>
                <w:sz w:val="18"/>
              </w:rPr>
              <w:t>OR</w:t>
            </w:r>
          </w:p>
          <w:p w:rsidR="004B4601" w:rsidRDefault="00B363E6">
            <w:pPr>
              <w:pStyle w:val="normal0"/>
              <w:rPr>
                <w:sz w:val="18"/>
              </w:rPr>
            </w:pPr>
            <w:r>
              <w:rPr>
                <w:sz w:val="18"/>
              </w:rPr>
              <w:t>Incorrectly determines the unacceptable package and gives adequate justification.</w:t>
            </w:r>
          </w:p>
          <w:p w:rsidR="00B363E6" w:rsidRDefault="00B363E6">
            <w:pPr>
              <w:pStyle w:val="normal0"/>
            </w:pPr>
          </w:p>
        </w:tc>
        <w:tc>
          <w:tcPr>
            <w:tcW w:w="3600" w:type="dxa"/>
          </w:tcPr>
          <w:p w:rsidR="004B4601" w:rsidRDefault="00B363E6">
            <w:pPr>
              <w:pStyle w:val="normal0"/>
            </w:pPr>
            <w:r>
              <w:rPr>
                <w:sz w:val="18"/>
              </w:rPr>
              <w:t>Incorrectly determines which package is unacceptable with an inadequate justification.</w:t>
            </w:r>
          </w:p>
        </w:tc>
        <w:tc>
          <w:tcPr>
            <w:tcW w:w="3150" w:type="dxa"/>
          </w:tcPr>
          <w:p w:rsidR="004B4601" w:rsidRDefault="00B363E6">
            <w:pPr>
              <w:pStyle w:val="normal0"/>
            </w:pPr>
            <w:r>
              <w:rPr>
                <w:sz w:val="18"/>
              </w:rPr>
              <w:t>Incorrectly determines which package is unacceptable and does NOT justify.</w:t>
            </w:r>
          </w:p>
        </w:tc>
      </w:tr>
    </w:tbl>
    <w:p w:rsidR="00CF642E" w:rsidRDefault="00CF642E">
      <w:pPr>
        <w:pStyle w:val="normal0"/>
      </w:pPr>
      <w:bookmarkStart w:id="1" w:name="h.30j0zll" w:colFirst="0" w:colLast="0"/>
      <w:bookmarkEnd w:id="1"/>
    </w:p>
    <w:p w:rsidR="004B4601" w:rsidRDefault="00B363E6">
      <w:pPr>
        <w:pStyle w:val="normal0"/>
      </w:pPr>
      <w:bookmarkStart w:id="2" w:name="_GoBack"/>
      <w:bookmarkEnd w:id="2"/>
      <w:r>
        <w:t xml:space="preserve">**Score of 0 is given for blank or all incorrect answers for a topic.  Any question as to a score that would fall in-between two categories will be decided on an overall evaluation of student performance for the topic. </w:t>
      </w:r>
    </w:p>
    <w:sectPr w:rsidR="004B4601" w:rsidSect="00B363E6">
      <w:pgSz w:w="15840" w:h="12240" w:orient="landscape"/>
      <w:pgMar w:top="180" w:right="450" w:bottom="360" w:left="4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B4601"/>
    <w:rsid w:val="004B4601"/>
    <w:rsid w:val="00B363E6"/>
    <w:rsid w:val="00C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457</Words>
  <Characters>2605</Characters>
  <Application>Microsoft Macintosh Word</Application>
  <DocSecurity>0</DocSecurity>
  <Lines>21</Lines>
  <Paragraphs>6</Paragraphs>
  <ScaleCrop>false</ScaleCrop>
  <Company>PLSD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ScoringforAlgebraEA2U3teacher.docx.docx</dc:title>
  <cp:lastModifiedBy>teacher</cp:lastModifiedBy>
  <cp:revision>2</cp:revision>
  <cp:lastPrinted>2015-02-12T23:44:00Z</cp:lastPrinted>
  <dcterms:created xsi:type="dcterms:W3CDTF">2015-02-12T23:44:00Z</dcterms:created>
  <dcterms:modified xsi:type="dcterms:W3CDTF">2015-02-12T23:44:00Z</dcterms:modified>
</cp:coreProperties>
</file>